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right"/>
      </w:pPr>
      <w:r>
        <w:rPr>
          <w:b w:val="0"/>
          <w:i w:val="0"/>
          <w:sz w:val="22"/>
        </w:rPr>
        <w:t>_______________________________________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(наименование оператора платформы)</w:t>
      </w:r>
    </w:p>
    <w:p>
      <w:pPr>
        <w:spacing w:after="40"/>
        <w:jc w:val="right"/>
      </w:pPr>
      <w:r>
        <w:rPr>
          <w:b w:val="0"/>
          <w:i w:val="0"/>
          <w:sz w:val="22"/>
        </w:rPr>
        <w:t>от _____________________________________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(Ф. И. О., идентификатор аккаунта)</w:t>
      </w:r>
    </w:p>
    <w:p>
      <w:pPr>
        <w:spacing w:after="200"/>
      </w:pPr>
      <w:r>
        <w:rPr>
          <w:b w:val="0"/>
          <w:i w:val="0"/>
          <w:sz w:val="24"/>
        </w:rPr>
      </w:r>
    </w:p>
    <w:p>
      <w:pPr>
        <w:spacing w:after="80"/>
        <w:jc w:val="center"/>
      </w:pPr>
      <w:r>
        <w:rPr>
          <w:b/>
          <w:i w:val="0"/>
          <w:sz w:val="28"/>
        </w:rPr>
        <w:t>ПРЕТЕНЗИЯ</w:t>
      </w:r>
    </w:p>
    <w:p>
      <w:pPr>
        <w:spacing w:after="240"/>
        <w:jc w:val="center"/>
      </w:pPr>
      <w:r>
        <w:rPr>
          <w:b w:val="0"/>
          <w:i/>
          <w:color w:val="43536E"/>
          <w:sz w:val="22"/>
        </w:rPr>
        <w:t>об обосновании удержания и выплате вознаграждения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Между мной и оператором цифровой платформы действует соглашение, принятое при регистрации. В рамках соглашения мною выполнены заказы, за которые начислено вознаграждение.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дата и сумма удержания либо номер заказа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На основании изложенного прошу: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1. Указать пункт соглашения, на основании которого произведено удержание, и редакцию соглашения, действовавшую на дату выполнения заказа.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2. Представить расчёт удержанной суммы с расшифровкой по составляющим.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3. Сообщить порядок и срок обжалования принятого решения.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4. Перечислить причитающееся вознаграждение на указанные мною реквизиты.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обстоятельства с вашей стороны: что произошло на самом деле</w:t>
      </w:r>
    </w:p>
    <w:p>
      <w:pPr>
        <w:spacing w:after="20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        ______________________        ________________________</w:t>
      </w:r>
    </w:p>
    <w:p>
      <w:pPr>
        <w:spacing w:after="240"/>
      </w:pPr>
      <w:r>
        <w:rPr>
          <w:b w:val="0"/>
          <w:i/>
          <w:color w:val="43536E"/>
          <w:sz w:val="17"/>
        </w:rPr>
        <w:t>дата                    подпись                    расшифровка подписи</w:t>
      </w:r>
    </w:p>
    <w:p>
      <w:pPr>
        <w:spacing w:after="200"/>
      </w:pPr>
      <w:r>
        <w:rPr>
          <w:b w:val="0"/>
          <w:i/>
          <w:color w:val="5A4415"/>
          <w:sz w:val="20"/>
        </w:rPr>
        <w:t>Ключевое отличие этого текста от обычной жалобы — конкретные требования. На вопрос «за что вы меня оштрафовали» приходит шаблон, на требование указать пункт соглашения ответить шаблоном труднее.</w:t>
      </w:r>
    </w:p>
    <w:p>
      <w:r>
        <w:br w:type="page"/>
      </w:r>
    </w:p>
    <w:p>
      <w:pPr>
        <w:spacing w:after="160"/>
      </w:pPr>
      <w:r>
        <w:rPr>
          <w:b/>
          <w:i w:val="0"/>
          <w:color w:val="16233A"/>
          <w:sz w:val="26"/>
        </w:rPr>
        <w:t>Как заполнить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1. Подавайте письменно. Не сообщением в чате поддержки, а обращением, у которого есть номер и дата: без них невозможно подтвердить ни факт обращения, ни срок рассмотрения.</w:t>
      </w:r>
    </w:p>
    <w:p>
      <w:pPr>
        <w:spacing w:after="120"/>
        <w:ind w:left="283"/>
      </w:pPr>
      <w:r>
        <w:rPr>
          <w:b w:val="0"/>
          <w:i w:val="0"/>
          <w:sz w:val="21"/>
        </w:rPr>
        <w:t>2. Разделяйте требования. Вопрос о доступе к аккаунту и вопрос о выплате заработанного — разные. Второй решается проще: удержание требует основания, которого часто нет.</w:t>
      </w:r>
    </w:p>
    <w:p>
      <w:pPr>
        <w:spacing w:after="120"/>
        <w:ind w:left="283"/>
      </w:pPr>
      <w:r>
        <w:rPr>
          <w:b w:val="0"/>
          <w:i w:val="0"/>
          <w:sz w:val="21"/>
        </w:rPr>
        <w:t>3. Приложите доказательства. Скриншоты истории заказа, фотографии при получении и передаче, переписку с клиентом. Собранные в момент события, они весят больше любых объяснений.</w:t>
      </w:r>
    </w:p>
    <w:p>
      <w:pPr>
        <w:spacing w:after="120"/>
        <w:ind w:left="283"/>
      </w:pPr>
      <w:r>
        <w:rPr>
          <w:b w:val="0"/>
          <w:i w:val="0"/>
          <w:sz w:val="21"/>
        </w:rPr>
        <w:t>4. Укажите редакцию соглашения. Условия могли измениться после выполнения заказа, и применение новой редакции задним числом — самостоятельный аргумент.</w:t>
      </w:r>
    </w:p>
    <w:p>
      <w:pPr>
        <w:spacing w:after="120"/>
        <w:ind w:left="283"/>
      </w:pPr>
      <w:r>
        <w:rPr>
          <w:b w:val="0"/>
          <w:i w:val="0"/>
          <w:sz w:val="21"/>
        </w:rPr>
        <w:t>5. Сохраните ответ. Даже отказ полезен: он фиксирует позицию площадки и пригодится, если спор пойдёт дальше внутренней поддержки.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Что важно знать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Штраф платформы — условие договора, а не административная ответственность. Статью в КоАП искать бесполезно.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Заработанное вознаграждение принадлежит вам; удержание требует основания из соглашения.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Отрицательный баланс — это требование площадки, а не установленный долг.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С 1 октября 2026 года решения оператора должны быть мотивированы, а правила раскрыты.</w:t>
      </w:r>
    </w:p>
    <w:p>
      <w:pPr>
        <w:spacing w:after="28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color w:val="6C7B94"/>
          <w:sz w:val="17"/>
        </w:rPr>
        <w:t>Образец подготовлен для samozanyat.online. Документ носит справочный характер и не заменяет консультацию по конкретной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